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pt-PT"/>
        </w:rPr>
      </w:pPr>
      <w:r>
        <w:rPr>
          <w:rFonts w:hint="default"/>
          <w:lang w:val="pt-PT"/>
        </w:rPr>
        <w:t>https://cetesb.sp.gov.br/wp-content/uploads/sites/33/2016/12/Introdu%C3%A7%C3%A3o-ao-Geoprocessamento-Roberto-Rosa.pdf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5C4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2022-03-22T11:06:43Z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